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EB" w:rsidRPr="004D48F9" w:rsidRDefault="00F92AEB" w:rsidP="00F92AEB">
      <w:pPr>
        <w:shd w:val="clear" w:color="auto" w:fill="FFFFFF" w:themeFill="background1"/>
        <w:tabs>
          <w:tab w:val="left" w:pos="8505"/>
        </w:tabs>
        <w:spacing w:after="0" w:line="240" w:lineRule="auto"/>
        <w:ind w:left="142" w:right="850"/>
        <w:jc w:val="both"/>
        <w:rPr>
          <w:rFonts w:ascii="Times New Roman" w:hAnsi="Times New Roman" w:cs="Times New Roman"/>
          <w:sz w:val="28"/>
          <w:szCs w:val="28"/>
        </w:rPr>
      </w:pPr>
      <w:r w:rsidRPr="004D48F9">
        <w:rPr>
          <w:rFonts w:ascii="Times New Roman" w:hAnsi="Times New Roman" w:cs="Times New Roman"/>
          <w:sz w:val="28"/>
          <w:szCs w:val="28"/>
        </w:rPr>
        <w:t>ТЮШТЯНСКАЯ ЯРМАРКА</w:t>
      </w:r>
    </w:p>
    <w:p w:rsidR="00063CD3" w:rsidRDefault="00F92AEB" w:rsidP="00F92AEB">
      <w:pPr>
        <w:rPr>
          <w:rFonts w:ascii="Times New Roman" w:hAnsi="Times New Roman" w:cs="Times New Roman"/>
          <w:sz w:val="28"/>
          <w:szCs w:val="28"/>
        </w:rPr>
      </w:pPr>
      <w:r w:rsidRPr="004D48F9">
        <w:rPr>
          <w:rFonts w:ascii="Times New Roman" w:hAnsi="Times New Roman" w:cs="Times New Roman"/>
          <w:sz w:val="28"/>
          <w:szCs w:val="28"/>
        </w:rPr>
        <w:t>Гостей радушно встречает «</w:t>
      </w:r>
      <w:proofErr w:type="spellStart"/>
      <w:r w:rsidRPr="004D48F9">
        <w:rPr>
          <w:rFonts w:ascii="Times New Roman" w:hAnsi="Times New Roman" w:cs="Times New Roman"/>
          <w:sz w:val="28"/>
          <w:szCs w:val="28"/>
        </w:rPr>
        <w:t>Тюштянская</w:t>
      </w:r>
      <w:proofErr w:type="spellEnd"/>
      <w:r w:rsidRPr="004D48F9">
        <w:rPr>
          <w:rFonts w:ascii="Times New Roman" w:hAnsi="Times New Roman" w:cs="Times New Roman"/>
          <w:sz w:val="28"/>
          <w:szCs w:val="28"/>
        </w:rPr>
        <w:t xml:space="preserve"> ярмарка». Название ярмарка получила от имени центрального героя мордовского эпоса – цар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D4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8F9">
        <w:rPr>
          <w:rFonts w:ascii="Times New Roman" w:hAnsi="Times New Roman" w:cs="Times New Roman"/>
          <w:sz w:val="28"/>
          <w:szCs w:val="28"/>
        </w:rPr>
        <w:t>Тюштян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D48F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4D48F9">
        <w:rPr>
          <w:rFonts w:ascii="Times New Roman" w:hAnsi="Times New Roman" w:cs="Times New Roman"/>
          <w:sz w:val="28"/>
          <w:szCs w:val="28"/>
        </w:rPr>
        <w:t>мокш.Тюштень</w:t>
      </w:r>
      <w:proofErr w:type="spellEnd"/>
      <w:proofErr w:type="gramEnd"/>
      <w:r w:rsidRPr="004D48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8F9">
        <w:rPr>
          <w:rFonts w:ascii="Times New Roman" w:hAnsi="Times New Roman" w:cs="Times New Roman"/>
          <w:sz w:val="28"/>
          <w:szCs w:val="28"/>
        </w:rPr>
        <w:t>эрз.Тюштя</w:t>
      </w:r>
      <w:proofErr w:type="spellEnd"/>
      <w:r w:rsidRPr="004D48F9">
        <w:rPr>
          <w:rFonts w:ascii="Times New Roman" w:hAnsi="Times New Roman" w:cs="Times New Roman"/>
          <w:sz w:val="28"/>
          <w:szCs w:val="28"/>
        </w:rPr>
        <w:t xml:space="preserve">). На центральном майдане праздника установлена скульптурная </w:t>
      </w:r>
      <w:proofErr w:type="gramStart"/>
      <w:r w:rsidRPr="004D48F9">
        <w:rPr>
          <w:rFonts w:ascii="Times New Roman" w:hAnsi="Times New Roman" w:cs="Times New Roman"/>
          <w:sz w:val="28"/>
          <w:szCs w:val="28"/>
        </w:rPr>
        <w:t>композиция  «</w:t>
      </w:r>
      <w:proofErr w:type="spellStart"/>
      <w:proofErr w:type="gramEnd"/>
      <w:r w:rsidRPr="004D48F9">
        <w:rPr>
          <w:rFonts w:ascii="Times New Roman" w:hAnsi="Times New Roman" w:cs="Times New Roman"/>
          <w:sz w:val="28"/>
          <w:szCs w:val="28"/>
        </w:rPr>
        <w:t>Тюштя</w:t>
      </w:r>
      <w:proofErr w:type="spellEnd"/>
      <w:r w:rsidRPr="004D48F9">
        <w:rPr>
          <w:rFonts w:ascii="Times New Roman" w:hAnsi="Times New Roman" w:cs="Times New Roman"/>
          <w:sz w:val="28"/>
          <w:szCs w:val="28"/>
        </w:rPr>
        <w:t xml:space="preserve">» - деревянная статуя мордовского царя, персонаж появляется в театрализованных прологах фестиваля и его имя созвучно с названием </w:t>
      </w:r>
      <w:proofErr w:type="spellStart"/>
      <w:r w:rsidRPr="004D48F9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4D48F9">
        <w:rPr>
          <w:rFonts w:ascii="Times New Roman" w:hAnsi="Times New Roman" w:cs="Times New Roman"/>
          <w:sz w:val="28"/>
          <w:szCs w:val="28"/>
        </w:rPr>
        <w:t xml:space="preserve"> района, что и послужило </w:t>
      </w:r>
      <w:r>
        <w:rPr>
          <w:rFonts w:ascii="Times New Roman" w:hAnsi="Times New Roman" w:cs="Times New Roman"/>
          <w:sz w:val="28"/>
          <w:szCs w:val="28"/>
        </w:rPr>
        <w:t xml:space="preserve">основанием для </w:t>
      </w:r>
      <w:r w:rsidRPr="004D48F9">
        <w:rPr>
          <w:rFonts w:ascii="Times New Roman" w:hAnsi="Times New Roman" w:cs="Times New Roman"/>
          <w:sz w:val="28"/>
          <w:szCs w:val="28"/>
        </w:rPr>
        <w:t>выбор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D48F9">
        <w:rPr>
          <w:rFonts w:ascii="Times New Roman" w:hAnsi="Times New Roman" w:cs="Times New Roman"/>
          <w:sz w:val="28"/>
          <w:szCs w:val="28"/>
        </w:rPr>
        <w:t xml:space="preserve"> наименования ярмарки, щедрой и гостеприимной, как наша земля. На </w:t>
      </w:r>
      <w:r>
        <w:rPr>
          <w:rFonts w:ascii="Times New Roman" w:hAnsi="Times New Roman" w:cs="Times New Roman"/>
          <w:sz w:val="28"/>
          <w:szCs w:val="28"/>
        </w:rPr>
        <w:t>ярмарке представлена выставка-</w:t>
      </w:r>
      <w:r w:rsidRPr="004D48F9">
        <w:rPr>
          <w:rFonts w:ascii="Times New Roman" w:hAnsi="Times New Roman" w:cs="Times New Roman"/>
          <w:sz w:val="28"/>
          <w:szCs w:val="28"/>
        </w:rPr>
        <w:t xml:space="preserve">продажа изделий народных </w:t>
      </w:r>
      <w:r>
        <w:rPr>
          <w:rFonts w:ascii="Times New Roman" w:hAnsi="Times New Roman" w:cs="Times New Roman"/>
          <w:sz w:val="28"/>
          <w:szCs w:val="28"/>
        </w:rPr>
        <w:t>промыслов; ремёсел; декоративно-</w:t>
      </w:r>
      <w:r w:rsidRPr="004D48F9">
        <w:rPr>
          <w:rFonts w:ascii="Times New Roman" w:hAnsi="Times New Roman" w:cs="Times New Roman"/>
          <w:sz w:val="28"/>
          <w:szCs w:val="28"/>
        </w:rPr>
        <w:t>прикладного и изобразительного искусства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D48F9">
        <w:rPr>
          <w:rFonts w:ascii="Times New Roman" w:hAnsi="Times New Roman" w:cs="Times New Roman"/>
          <w:sz w:val="28"/>
          <w:szCs w:val="28"/>
        </w:rPr>
        <w:t xml:space="preserve"> сувенирной продукции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D48F9">
        <w:rPr>
          <w:rFonts w:ascii="Times New Roman" w:hAnsi="Times New Roman" w:cs="Times New Roman"/>
          <w:sz w:val="28"/>
          <w:szCs w:val="28"/>
        </w:rPr>
        <w:t xml:space="preserve"> консервированной домашней продукции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D48F9">
        <w:rPr>
          <w:rFonts w:ascii="Times New Roman" w:hAnsi="Times New Roman" w:cs="Times New Roman"/>
          <w:sz w:val="28"/>
          <w:szCs w:val="28"/>
        </w:rPr>
        <w:t xml:space="preserve"> целебных трав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D48F9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D48F9">
        <w:rPr>
          <w:rFonts w:ascii="Times New Roman" w:hAnsi="Times New Roman" w:cs="Times New Roman"/>
          <w:sz w:val="28"/>
          <w:szCs w:val="28"/>
        </w:rPr>
        <w:t>да. Здесь мастера проводят мастер-классы, актуализируются редкие ремесла.</w:t>
      </w:r>
    </w:p>
    <w:p w:rsidR="00F92AEB" w:rsidRDefault="00F92AEB" w:rsidP="00F92AEB">
      <w:pPr>
        <w:shd w:val="clear" w:color="auto" w:fill="FFFFFF" w:themeFill="background1"/>
        <w:tabs>
          <w:tab w:val="left" w:pos="8505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«ТЮШТЯН ЯРМИНКӘСЕ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92AEB" w:rsidRPr="00003E0C" w:rsidRDefault="00F92AEB" w:rsidP="00F92AEB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Кунакларны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Тюштян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ярминкәсе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җылы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каршы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ала.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Ярминкә       мордва эпосының үзәк каһарманы-патша Тюштян исемен ала (мокш.Тюштень, эрз.Тюштя). 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>Бәйрәмнең үзәк мәйданында «Тюштя» скульптура композициясе - мордва патшасының агач сыны урнаштырылган,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әлеге сын 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фестивальнең театральләштерелгән прологларында күренә һәм аның исеме Тәтеш районы исеме белән аваздаш, бу безнең җир кебек юмарт һәм кунакчыл ярминкә исемен сайлау өчен нигез булып тора. Ярминкәдә халык кәсепләре эшләнмәләре; һөнәрләр; декоратив-гамәли һәм сынлы сәнгать әйберләре; сувенир продукциясе; консервланган өй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нигмәтләре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>; шифалы үләннәр һәм бал күргәзм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әсе 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>тәкъдим ите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лә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003E0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Биредә осталар мастер-класслар үткәрә, сирәк һөнәрләр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яңартыла</w:t>
      </w:r>
      <w:r w:rsidRPr="00003E0C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F92AEB" w:rsidRPr="00003E0C" w:rsidRDefault="00F92AEB" w:rsidP="00F92AEB">
      <w:pPr>
        <w:shd w:val="clear" w:color="auto" w:fill="FFFFFF" w:themeFill="background1"/>
        <w:tabs>
          <w:tab w:val="left" w:pos="8505"/>
        </w:tabs>
        <w:spacing w:after="0" w:line="240" w:lineRule="auto"/>
        <w:ind w:left="142" w:right="85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03E0C">
        <w:rPr>
          <w:rFonts w:ascii="Times New Roman" w:hAnsi="Times New Roman" w:cs="Times New Roman"/>
          <w:sz w:val="28"/>
          <w:szCs w:val="28"/>
          <w:lang w:val="tt-RU"/>
        </w:rPr>
        <w:t>ТЮШТЯНЬ ЯРМУНКА</w:t>
      </w:r>
    </w:p>
    <w:p w:rsidR="00F92AEB" w:rsidRPr="00F73A3B" w:rsidRDefault="00F92AEB" w:rsidP="00F92AEB">
      <w:pPr>
        <w:rPr>
          <w:rFonts w:ascii="Times New Roman" w:hAnsi="Times New Roman" w:cs="Times New Roman"/>
          <w:i/>
          <w:sz w:val="28"/>
          <w:szCs w:val="28"/>
        </w:rPr>
      </w:pPr>
      <w:r w:rsidRPr="00003E0C">
        <w:rPr>
          <w:rFonts w:ascii="Times New Roman" w:hAnsi="Times New Roman" w:cs="Times New Roman"/>
          <w:sz w:val="28"/>
          <w:szCs w:val="28"/>
          <w:lang w:val="tt-RU"/>
        </w:rPr>
        <w:t xml:space="preserve">Инжетнень кенярдохь васты «Тюштянь ярмункась». </w:t>
      </w:r>
      <w:r>
        <w:rPr>
          <w:rFonts w:ascii="Times New Roman" w:hAnsi="Times New Roman" w:cs="Times New Roman"/>
          <w:sz w:val="28"/>
          <w:szCs w:val="28"/>
        </w:rPr>
        <w:t xml:space="preserve">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лемесь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ярмункантень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максозь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Тюштя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инязоронть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ледстневи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Масторава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эрзянь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мокшонь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эпоссо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Покшчинь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таркасо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аравтозь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Тюштя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скульптурань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теевксэсь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эрзянь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мокшонь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инязоронь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чувтосто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рунгось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откересь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невтеви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фестивалень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театрань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ушодкссо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лемесь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малавиксстэ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Тетюшинь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лементь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лемдязь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ярмункась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сюпав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тарканок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Ярмункасо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эрьва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раськень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теевксэнь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ремёслань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декоративно-прикладной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артомань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искусствань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кудонь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ярсамопелень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ормаменьксэнь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тикшень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микшнема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ютавтневить</w:t>
      </w:r>
      <w:proofErr w:type="spellEnd"/>
      <w:r w:rsidRPr="004D48F9">
        <w:rPr>
          <w:rFonts w:ascii="Times New Roman" w:hAnsi="Times New Roman" w:cs="Times New Roman"/>
          <w:sz w:val="28"/>
          <w:szCs w:val="28"/>
        </w:rPr>
        <w:t xml:space="preserve"> мастер-</w:t>
      </w:r>
      <w:proofErr w:type="spellStart"/>
      <w:r w:rsidRPr="004D48F9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4D48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паролгадовить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чуросто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вастневиця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ремёслатне</w:t>
      </w:r>
      <w:proofErr w:type="spellEnd"/>
      <w:r w:rsidRPr="00F73A3B">
        <w:rPr>
          <w:rFonts w:ascii="Times New Roman" w:hAnsi="Times New Roman" w:cs="Times New Roman"/>
          <w:i/>
          <w:sz w:val="28"/>
          <w:szCs w:val="28"/>
        </w:rPr>
        <w:t>.</w:t>
      </w:r>
      <w:r w:rsidR="00BB5484" w:rsidRPr="00F73A3B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="00BB5484" w:rsidRPr="00F73A3B">
        <w:rPr>
          <w:rFonts w:ascii="Times New Roman" w:hAnsi="Times New Roman" w:cs="Times New Roman"/>
          <w:i/>
          <w:sz w:val="28"/>
          <w:szCs w:val="28"/>
        </w:rPr>
        <w:t>эрзянь</w:t>
      </w:r>
      <w:proofErr w:type="spellEnd"/>
      <w:r w:rsidR="00BB5484" w:rsidRPr="00F73A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B5484" w:rsidRPr="00F73A3B">
        <w:rPr>
          <w:rFonts w:ascii="Times New Roman" w:hAnsi="Times New Roman" w:cs="Times New Roman"/>
          <w:i/>
          <w:sz w:val="28"/>
          <w:szCs w:val="28"/>
        </w:rPr>
        <w:t>кель</w:t>
      </w:r>
      <w:proofErr w:type="spellEnd"/>
      <w:r w:rsidR="00BB5484" w:rsidRPr="00F73A3B">
        <w:rPr>
          <w:rFonts w:ascii="Times New Roman" w:hAnsi="Times New Roman" w:cs="Times New Roman"/>
          <w:i/>
          <w:sz w:val="28"/>
          <w:szCs w:val="28"/>
        </w:rPr>
        <w:t>)</w:t>
      </w:r>
    </w:p>
    <w:p w:rsidR="00BB5484" w:rsidRDefault="00BB5484" w:rsidP="00BB5484">
      <w:pPr>
        <w:pStyle w:val="p1"/>
        <w:rPr>
          <w:rStyle w:val="s1"/>
          <w:rFonts w:ascii="Times New Roman" w:hAnsi="Times New Roman"/>
        </w:rPr>
      </w:pPr>
    </w:p>
    <w:p w:rsidR="00BB5484" w:rsidRDefault="00BB5484" w:rsidP="00BB5484">
      <w:pPr>
        <w:pStyle w:val="p1"/>
        <w:rPr>
          <w:rStyle w:val="s1"/>
          <w:rFonts w:ascii="Times New Roman" w:hAnsi="Times New Roman"/>
        </w:rPr>
      </w:pPr>
    </w:p>
    <w:p w:rsidR="00BB5484" w:rsidRPr="00987BF5" w:rsidRDefault="00BB5484" w:rsidP="00BB5484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lastRenderedPageBreak/>
        <w:t>ТЮШТЯНЬ ЯРМАРКА</w:t>
      </w:r>
    </w:p>
    <w:p w:rsidR="00BB5484" w:rsidRPr="00987BF5" w:rsidRDefault="00BB5484" w:rsidP="00BB5484">
      <w:pPr>
        <w:pStyle w:val="p2"/>
        <w:rPr>
          <w:rFonts w:ascii="Times New Roman" w:hAnsi="Times New Roman"/>
        </w:rPr>
      </w:pPr>
    </w:p>
    <w:p w:rsidR="00BB5484" w:rsidRPr="00F73A3B" w:rsidRDefault="00BB5484" w:rsidP="00BB5484">
      <w:pPr>
        <w:pStyle w:val="p1"/>
        <w:rPr>
          <w:rFonts w:ascii="Times New Roman" w:hAnsi="Times New Roman"/>
          <w:i/>
        </w:rPr>
      </w:pPr>
      <w:proofErr w:type="spellStart"/>
      <w:r w:rsidRPr="00987BF5">
        <w:rPr>
          <w:rStyle w:val="s1"/>
          <w:rFonts w:ascii="Times New Roman" w:hAnsi="Times New Roman"/>
        </w:rPr>
        <w:t>Инжихнень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лямбоста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васьфнесыне</w:t>
      </w:r>
      <w:proofErr w:type="spellEnd"/>
      <w:r w:rsidRPr="00987BF5">
        <w:rPr>
          <w:rStyle w:val="s1"/>
          <w:rFonts w:ascii="Times New Roman" w:hAnsi="Times New Roman"/>
        </w:rPr>
        <w:t xml:space="preserve"> «</w:t>
      </w:r>
      <w:proofErr w:type="spellStart"/>
      <w:r w:rsidRPr="00987BF5">
        <w:rPr>
          <w:rStyle w:val="s1"/>
          <w:rFonts w:ascii="Times New Roman" w:hAnsi="Times New Roman"/>
        </w:rPr>
        <w:t>Тюштянь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ярмаркась</w:t>
      </w:r>
      <w:proofErr w:type="spellEnd"/>
      <w:r w:rsidRPr="00987BF5">
        <w:rPr>
          <w:rStyle w:val="s1"/>
          <w:rFonts w:ascii="Times New Roman" w:hAnsi="Times New Roman"/>
        </w:rPr>
        <w:t xml:space="preserve">». Сон </w:t>
      </w:r>
      <w:proofErr w:type="spellStart"/>
      <w:r w:rsidRPr="00987BF5">
        <w:rPr>
          <w:rStyle w:val="s1"/>
          <w:rFonts w:ascii="Times New Roman" w:hAnsi="Times New Roman"/>
        </w:rPr>
        <w:t>каннесы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мокшэрзянь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эпость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главнай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геройть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Тюштень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оцязорть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лемс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Илань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кучкань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вастса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путф</w:t>
      </w:r>
      <w:proofErr w:type="spellEnd"/>
      <w:r w:rsidRPr="00987BF5">
        <w:rPr>
          <w:rStyle w:val="s1"/>
          <w:rFonts w:ascii="Times New Roman" w:hAnsi="Times New Roman"/>
        </w:rPr>
        <w:t xml:space="preserve"> «</w:t>
      </w:r>
      <w:proofErr w:type="spellStart"/>
      <w:r w:rsidRPr="00987BF5">
        <w:rPr>
          <w:rStyle w:val="s1"/>
          <w:rFonts w:ascii="Times New Roman" w:hAnsi="Times New Roman"/>
        </w:rPr>
        <w:t>Тюштя</w:t>
      </w:r>
      <w:proofErr w:type="spellEnd"/>
      <w:r w:rsidRPr="00987BF5">
        <w:rPr>
          <w:rStyle w:val="s1"/>
          <w:rFonts w:ascii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hAnsi="Times New Roman"/>
        </w:rPr>
        <w:t>скульптурнай</w:t>
      </w:r>
      <w:proofErr w:type="spellEnd"/>
      <w:r w:rsidRPr="00987BF5">
        <w:rPr>
          <w:rStyle w:val="s1"/>
          <w:rFonts w:ascii="Times New Roman" w:hAnsi="Times New Roman"/>
        </w:rPr>
        <w:t xml:space="preserve"> композиция – </w:t>
      </w:r>
      <w:proofErr w:type="spellStart"/>
      <w:r w:rsidRPr="00987BF5">
        <w:rPr>
          <w:rStyle w:val="s1"/>
          <w:rFonts w:ascii="Times New Roman" w:hAnsi="Times New Roman"/>
        </w:rPr>
        <w:t>мокшэрзянь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оцязоронь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шуфтонь</w:t>
      </w:r>
      <w:proofErr w:type="spellEnd"/>
      <w:r w:rsidRPr="00987BF5">
        <w:rPr>
          <w:rStyle w:val="s1"/>
          <w:rFonts w:ascii="Times New Roman" w:hAnsi="Times New Roman"/>
        </w:rPr>
        <w:t xml:space="preserve"> статуя, </w:t>
      </w:r>
      <w:proofErr w:type="spellStart"/>
      <w:r w:rsidRPr="00987BF5">
        <w:rPr>
          <w:rStyle w:val="s1"/>
          <w:rFonts w:ascii="Times New Roman" w:hAnsi="Times New Roman"/>
        </w:rPr>
        <w:t>персонажсь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эвондакшни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фестивалень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театрализованнай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прологса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лемоц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ули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Тетюшевскяй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аймакть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юрсонза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Сяс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кели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ярмаркаркать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лемоц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тяфтама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Ярмаркаса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няфтьф</w:t>
      </w:r>
      <w:proofErr w:type="spellEnd"/>
      <w:r w:rsidRPr="00987BF5">
        <w:rPr>
          <w:rStyle w:val="s1"/>
          <w:rFonts w:ascii="Times New Roman" w:hAnsi="Times New Roman"/>
        </w:rPr>
        <w:t xml:space="preserve"> выставка – </w:t>
      </w:r>
      <w:proofErr w:type="spellStart"/>
      <w:r w:rsidRPr="00987BF5">
        <w:rPr>
          <w:rStyle w:val="s1"/>
          <w:rFonts w:ascii="Times New Roman" w:hAnsi="Times New Roman"/>
        </w:rPr>
        <w:t>народонь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промыслань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ремёслань</w:t>
      </w:r>
      <w:proofErr w:type="spellEnd"/>
      <w:r w:rsidRPr="00987BF5">
        <w:rPr>
          <w:rStyle w:val="s1"/>
          <w:rFonts w:ascii="Times New Roman" w:hAnsi="Times New Roman"/>
        </w:rPr>
        <w:t xml:space="preserve">, декоративно-прикладной и </w:t>
      </w:r>
      <w:proofErr w:type="spellStart"/>
      <w:r w:rsidRPr="00987BF5">
        <w:rPr>
          <w:rStyle w:val="s1"/>
          <w:rFonts w:ascii="Times New Roman" w:hAnsi="Times New Roman"/>
        </w:rPr>
        <w:t>изобразительнай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искусствань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тифкснень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сувенирнай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продукциять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кудонь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ярхцамбяльть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пчкафтомань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тишетнень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медть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мишендемасна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Тяса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машты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кяттне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ётафнихть</w:t>
      </w:r>
      <w:proofErr w:type="spellEnd"/>
      <w:r w:rsidRPr="00987BF5">
        <w:rPr>
          <w:rStyle w:val="s1"/>
          <w:rFonts w:ascii="Times New Roman" w:hAnsi="Times New Roman"/>
        </w:rPr>
        <w:t xml:space="preserve"> мастер-</w:t>
      </w:r>
      <w:proofErr w:type="spellStart"/>
      <w:r w:rsidRPr="00987BF5">
        <w:rPr>
          <w:rStyle w:val="s1"/>
          <w:rFonts w:ascii="Times New Roman" w:hAnsi="Times New Roman"/>
        </w:rPr>
        <w:t>класст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одукс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кепотькшневихть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ремёслатне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  <w:r w:rsidRPr="00F73A3B">
        <w:rPr>
          <w:rStyle w:val="apple-converted-space"/>
          <w:rFonts w:ascii="Times New Roman" w:hAnsi="Times New Roman"/>
          <w:i/>
        </w:rPr>
        <w:t>(</w:t>
      </w:r>
      <w:proofErr w:type="spellStart"/>
      <w:r w:rsidRPr="00F73A3B">
        <w:rPr>
          <w:rStyle w:val="apple-converted-space"/>
          <w:rFonts w:ascii="Times New Roman" w:hAnsi="Times New Roman"/>
          <w:i/>
        </w:rPr>
        <w:t>мокш</w:t>
      </w:r>
      <w:r w:rsidR="00003E0C">
        <w:rPr>
          <w:rStyle w:val="apple-converted-space"/>
          <w:rFonts w:ascii="Times New Roman" w:hAnsi="Times New Roman"/>
          <w:i/>
        </w:rPr>
        <w:t>е</w:t>
      </w:r>
      <w:r w:rsidRPr="00F73A3B">
        <w:rPr>
          <w:rStyle w:val="apple-converted-space"/>
          <w:rFonts w:ascii="Times New Roman" w:hAnsi="Times New Roman"/>
          <w:i/>
        </w:rPr>
        <w:t>нь</w:t>
      </w:r>
      <w:proofErr w:type="spellEnd"/>
      <w:r w:rsidRPr="00F73A3B">
        <w:rPr>
          <w:rStyle w:val="apple-converted-space"/>
          <w:rFonts w:ascii="Times New Roman" w:hAnsi="Times New Roman"/>
          <w:i/>
        </w:rPr>
        <w:t xml:space="preserve"> </w:t>
      </w:r>
      <w:proofErr w:type="spellStart"/>
      <w:r w:rsidRPr="00F73A3B">
        <w:rPr>
          <w:rStyle w:val="apple-converted-space"/>
          <w:rFonts w:ascii="Times New Roman" w:hAnsi="Times New Roman"/>
          <w:i/>
        </w:rPr>
        <w:t>кяль</w:t>
      </w:r>
      <w:proofErr w:type="spellEnd"/>
      <w:r w:rsidRPr="00F73A3B">
        <w:rPr>
          <w:rStyle w:val="apple-converted-space"/>
          <w:rFonts w:ascii="Times New Roman" w:hAnsi="Times New Roman"/>
          <w:i/>
        </w:rPr>
        <w:t>)</w:t>
      </w:r>
    </w:p>
    <w:p w:rsidR="00BB5484" w:rsidRDefault="00BB5484" w:rsidP="00F92AEB">
      <w:bookmarkStart w:id="0" w:name="_GoBack"/>
      <w:bookmarkEnd w:id="0"/>
    </w:p>
    <w:sectPr w:rsidR="00BB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F9"/>
    <w:rsid w:val="00003E0C"/>
    <w:rsid w:val="000351F9"/>
    <w:rsid w:val="00063CD3"/>
    <w:rsid w:val="00BB5484"/>
    <w:rsid w:val="00F73A3B"/>
    <w:rsid w:val="00F9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10A1"/>
  <w15:chartTrackingRefBased/>
  <w15:docId w15:val="{A50B1AE7-E30D-4336-AA65-EF11AA69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AE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B548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paragraph" w:customStyle="1" w:styleId="p2">
    <w:name w:val="p2"/>
    <w:basedOn w:val="a"/>
    <w:rsid w:val="00BB548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BB5484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BB5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4</cp:revision>
  <dcterms:created xsi:type="dcterms:W3CDTF">2025-06-10T11:20:00Z</dcterms:created>
  <dcterms:modified xsi:type="dcterms:W3CDTF">2025-06-10T11:35:00Z</dcterms:modified>
</cp:coreProperties>
</file>